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Musei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valorizza i musei e i luoghi della cultura, anche mediante accordi culturali con istituzioni dotate di adeguato prestigio, italiane e straniere, finalizzati all'organizzazione di mostre od esposizioni; svolge funzioni di indirizzo e controllo in materia di valorizzazione del patrimonio culturale; organizza visite guidate; promuove progetti di sensibilizzazione del patrimonio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uso a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esposizioni permanenti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apertura musei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